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"Вор в магазин в полночный час забрался..."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Вор в магазин в полночный час забрался,
          <w:br/>
          Но вышел вон, не взявши ничего.
          <w:br/>
          Быть может, он патрульных испугался
          <w:br/>
          Иль совесть вдруг замучила его?
          <w:br/>
          <w:br/>
          Нет, все не так. Могу сказать заране,
          <w:br/>
          От совести тот вор не изнемог.
          <w:br/>
          Но в магазине было столько дряни,
          <w:br/>
          Что даже вор позариться не мог.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2021-11-11T16:15:02+03:00</dcterms:created>
  <dcterms:modified xsi:type="dcterms:W3CDTF">2021-11-11T16:15:02+03:00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