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Ворожба над портретом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вижу я! В твоих глазах
          <w:br/>
           Мой лик, объятый пламенем, сгорает;
          <w:br/>
           А ниже, на щеке, в твоих слезах
          <w:br/>
           Другой мой образ утопает.
          <w:br/>
           Неужто цель твоя —
          <w:br/>
           Сгубить портрет мой, о ворожея,
          <w:br/>
           Чтобы за ним вослед погиб и я?
          <w:br/>
          <w:br/>
          Дай выпить влагу этих слез,
          <w:br/>
           Чтоб страх зловещий душу не тревожил
          <w:br/>
           Вот так! Я горечь их с собой унес
          <w:br/>
           И все портреты уничтожил.
          <w:br/>
           Все, кроме одного:
          <w:br/>
           Ты в сердце сберегла его,
          <w:br/>
           Но это — чудо, а не колдовство.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2022-04-21T21:49:03+03:00</dcterms:created>
  <dcterms:modified xsi:type="dcterms:W3CDTF">2022-04-21T21:49:03+03:00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