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Восток побледневший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Восток побледневший,
          <w:br/>
          Восток онемевший,
          <w:br/>
          Восток прозаревший —
          <w:br/>
          — Как инок,
          <w:br/>
          Запевший, —
          <w:br/>
          Над тенью осинок,
          <w:br/>
          Над ленью лозинок,
          <w:br/>
          Над сенью долинок —
          <w:br/>
          — Восток
          <w:br/>
          Онемевший!
          <w:br/>
          Березы сквозные;
          <w:br/>
          Рои — росяные,
          <w:br/>
          Цветы вырезные…
          <w:br/>
          — А белые, —
          <w:br/>
          Эти —
          <w:br/>
          Мы в лете скрывали;
          <w:br/>
          И в лете узнали:
          <w:br/>
          Мы, — дети, — сказали, —
          <w:br/>
          — Что эти —
          <w:br/>
          О свете!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2022-03-18T15:36:14+03:00</dcterms:created>
  <dcterms:modified xsi:type="dcterms:W3CDTF">2022-03-18T15:36:14+03:00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