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Восход в дыму, и тусклый закат в дыму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Восход в дыму, и тусклый закат в дыму,
          <w:br/>
           И тихо так, как будто покойник в дому,
          <w:br/>
           И люди бродят, шепотом говорят:
          <w:br/>
           Леса горят, ох, где-то леса горят!..
          <w:br/>
          <w:br/>
          И ночь пришла, дремуча, как бред, душна.
          <w:br/>
           В горящих джунглях накрик кричит душа,
          <w:br/>
           В горящих джунглях ревмя ревет зверье,
          <w:br/>
           В горящих джунглях сердце горит мое…
          <w:br/>
          <w:br/>
          О, в эту ночь, в последнюю на земле,
          <w:br/>
           Покуда жар еще не остыл в золе,
          <w:br/>
           Запекшимся ртом, всей жаждой к тебе припасть,
          <w:br/>
           Моя седая, моя роковая страсть!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2022-04-22T15:32:32+03:00</dcterms:created>
  <dcterms:modified xsi:type="dcterms:W3CDTF">2022-04-22T15:32:32+03:00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