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глаза под солнцем — жгучи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глаза под солнцем — жгучи,
          <w:br/>
          День не равен дню.
          <w:br/>
          Говорю тебе на случай,
          <w:br/>
          Если изменю:
          <w:br/>
          <w:br/>
          Чьи б ни целовала губы
          <w:br/>
          Я в любовный час,
          <w:br/>
          Черной полночью кому бы
          <w:br/>
          Страшно ни клялась, —
          <w:br/>
          <w:br/>
          Жить, как мать велит ребенку,
          <w:br/>
          Как цветочек цвесть,
          <w:br/>
          Никогда ни в чью сторонку
          <w:br/>
          Глазом не повесть…
          <w:br/>
          Видишь крестик кипарисный?
          <w:br/>
          — Он тебе знаком —
          <w:br/>
          Все проснется — только свистни
          <w:br/>
          Под моим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2022-03-17T14:23:59+03:00</dcterms:created>
  <dcterms:modified xsi:type="dcterms:W3CDTF">2022-03-17T14:23:59+03:00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