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наденут сегодня пальто..."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наденут сегодня пальто
          <w:br/>
          И заденут за поросли капель,
          <w:br/>
          Но из них не заметит никто,
          <w:br/>
          Что опять я ненастьями запил.
          <w:br/>
          <w:br/>
          Засребрятся малины листы,
          <w:br/>
          Запрокинувшись кверху изнанкой,
          <w:br/>
          Солнце грустно сегодня, как ты,-
          <w:br/>
          Солнце нынче, как ты, северянка.
          <w:br/>
          <w:br/>
          Все наденут сегодня пальто,
          <w:br/>
          Но и мы проживем без убытка.
          <w:br/>
          Нынче нам не заменит ничто
          <w:br/>
          Затуманившегося напитка.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2021-11-10T20:03:47+03:00</dcterms:created>
  <dcterms:modified xsi:type="dcterms:W3CDTF">2021-11-10T20:03:47+03:00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