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Вступление к поэме «Щорс»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открываю окна в полночь.
          <w:br/>
           И, полнясь древней синевой
          <w:br/>
           И четкостью граненой полнясь,
          <w:br/>
           Ночь проплывает предо мной.
          <w:br/>
           Она плывет к своим причалам,
          <w:br/>
           Тиха, как спрятанный заряд,
          <w:br/>
           Туда, где флаги раскачала
          <w:br/>
           Неповторимая заря.
          <w:br/>
           Я слушаю далекий грохот,
          <w:br/>
           Подпочвенный, неясный гуд,
          <w:br/>
           Там поднимается эпоха,
          <w:br/>
           И я патроны берегу.
          <w:br/>
           Я крепко берегу их к бою.
          <w:br/>
           Так дай мне мужество в боях.
          <w:br/>
           Ведь если бой, то я с тобою,
          <w:br/>
           Эпоха громкая моя.
          <w:br/>
           Я дни, отплавленные в строки,
          <w:br/>
           Твоим началам отдаю,
          <w:br/>
           Когда ты шла, ломая сроки,
          <w:br/>
           С винтовкою на белый юг.
          <w:br/>
           Я снова отдаю их прозе,
          <w:br/>
           Как потрясающие те —
          <w:br/>
           В несокрушающих морозах
          <w:br/>
           И в сокрушающей мечте.
          <w:br/>
           Как те, что по дороге ржавой,
          <w:br/>
           В крови, во вшах, в тоске утрат,
          <w:br/>
           Вели к оскаленной Варшаве
          <w:br/>
           Полки, одетые в ветра.
          <w:br/>
           Так пусть же в горечь и в награду
          <w:br/>
           Потомки скажут про меня:
          <w:br/>
           «Он жил. Он думал. Часто падал.
          <w:br/>
           Но веку он не изменял».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2022-04-22T03:23:41+03:00</dcterms:created>
  <dcterms:modified xsi:type="dcterms:W3CDTF">2022-04-22T03:23:41+03:00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