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 бешеней буря, всё злее и злей..."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«Всё бешеней буря, всё злее и злей,
          <w:br/>
          Ты крепче прижмися к груди моей».
          <w:br/>
          – «О милый, милый, небес не гневи,
          <w:br/>
          Ах, время ли думать о грешной любви!»
          <w:br/>
          – «Мне сладок сей бури порывистый глас,
          <w:br/>
          На ложе любви он баюкает нас».
          <w:br/>
          – «О, вспомни про море, про бедных пловцов,
          <w:br/>
          Господь милосердый, будь бедным покров!»
          <w:br/>
          – «Пусть там, на раздолье, гуляет волна,
          <w:br/>
          В сей мирный приют не ворвется она».
          <w:br/>
          – «О милый, умолкни, о милый, молчи,
          <w:br/>
          Ты знаешь, кто на́ море в этой ночи?»
          <w:br/>
          И голос стенящий дрожал на устах,
          <w:br/>
          И оба, недвижны, молчали впотьмах.
          <w:br/>
          Гроза приутихла, ветер затих,
          <w:br/>
          Лишь маятник слышен часов стенных, –
          <w:br/>
          <w:br/>
          Но оба, недвижны, молчали впотьмах,
          <w:br/>
          Над ними лежал таинственный страх...
          <w:br/>
          Вдруг с треском ужасным рассыпался гром
          <w:br/>
          И дрогнул в основах потрясшийся дом.
          <w:br/>
          Вопль детский раздался, отчаян и дик,
          <w:br/>
          И кинулась мать на младенческий крик.
          <w:br/>
          Но в детский покой лишь вбежала она,
          <w:br/>
          Вдруг грянулась об пол, всех чувств лишена.
          <w:br/>
          Под молнийным блеском, раздвинувшим мглу,
          <w:br/>
          Тень мужа над люлькой сидела в углу.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2021-11-10T18:09:25+03:00</dcterms:created>
  <dcterms:modified xsi:type="dcterms:W3CDTF">2021-11-10T18:09:25+03:00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