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Вы, чей резец, палитра,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чей резец, палитра, мира,
          <w:br/>
           Согласных Муз одна семья,
          <w:br/>
           Вы нас уводите из мира
          <w:br/>
           В соседство инобытия.
          <w:br/>
          <w:br/>
          И чем зеркальней отражает
          <w:br/>
           Кристалл искусства лик земной,
          <w:br/>
           Тем явственней нас поражает
          <w:br/>
           В нем жизнь иная, свет иной.
          <w:br/>
          <w:br/>
          И про себя даемся диву,
          <w:br/>
           Что не приметили досель,
          <w:br/>
           Как ветерок ласкает ниву
          <w:br/>
           И зелена под снегом 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2022-04-22T20:52:07+03:00</dcterms:created>
  <dcterms:modified xsi:type="dcterms:W3CDTF">2022-04-22T20:52:07+03:00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