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Вячеславу Иванову (Когда впервые, в годы блага)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впервые, в годы блага,
          <w:br/>
          Открылся мне священный мир
          <w:br/>
          И я со скал Архипелага
          <w:br/>
          Заслышал зов истлевших лир,
          <w:br/>
          Когда опять во мне возникла
          <w:br/>
          Вся рать, мутившая Скамандр,
          <w:br/>
          И дерзкий вскормленник Перикла,
          <w:br/>
          И завершитель Александр, —
          <w:br/>
          В душе зажглась какая вера!
          <w:br/>
          С каким забвением я пил
          <w:br/>
          И нектар сладостный Гомера,
          <w:br/>
          И твой безумный хмель, Эсхил!
          <w:br/>
          Как путник над разверстой бездной,
          <w:br/>
          Над тайной двадцати веков,
          <w:br/>
          Стремил я руки бесполезно
          <w:br/>
          К былым теням, как в область снов.
          <w:br/>
          Но путь был долог, сердце слепло,
          <w:br/>
          И зоркость грез мрачили дни,
          <w:br/>
          Лишь глубоко под грудой пепла
          <w:br/>
          Той веры теплились огни.
          <w:br/>
          И вот, в столице жизни новой,
          <w:br/>
          Где всех стремящих сил простор,
          <w:br/>
          Ты мне предстал: и жрец суровый,
          <w:br/>
          И вечно юный тирсофор!
          <w:br/>
          Как странен в шуме наших споров,
          <w:br/>
          При нашей ярой слепоте,
          <w:br/>
          Напев твоих победных хоров
          <w:br/>
          К неумиравшей красоте!
          <w:br/>
          И нашу северную лиру
          <w:br/>
          Сведя на эолийский звон,
          <w:br/>
          Ты возвращаешь мне и миру
          <w:br/>
          Родной и близкий небосклон!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2022-03-18T10:48:42+03:00</dcterms:created>
  <dcterms:modified xsi:type="dcterms:W3CDTF">2022-03-18T10:48:42+03:00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