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Где-то маятник качался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Где-то маятник качался, голоса звучали пьяно.
          <w:br/>
          Преимущество мадеры я доказывал с трудом.
          <w:br/>
          Вдруг заметил я, как в пляске закружилися стаканы,
          <w:br/>
          Вызывающе сверкая ослепительным стеклом.
          <w:br/>
          <w:br/>
          Что вы, дерзкие, кружитесь, ведь настроен я не кротко.
          <w:br/>
          Я поклонник бога Вакха, я отныне сам не свой.
          <w:br/>
          А в соседней зале пели, и покачивалась лодка,
          <w:br/>
          И смыкались с плеском волны над уставшей головой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2022-03-18T22:18:32+03:00</dcterms:created>
  <dcterms:modified xsi:type="dcterms:W3CDTF">2022-03-18T22:18:32+03:00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