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гремя и пламенея,
          <w:br/>
           Пророк на небо улетал —
          <w:br/>
           Огонь могучий проникал
          <w:br/>
           Живую душу Елисея:
          <w:br/>
           Святыми чувствами полна,
          <w:br/>
           Мужала, крепла, возвышалась,
          <w:br/>
           И вдохновеньем озарялась,
          <w:br/>
           И бога слышала она!
          <w:br/>
          <w:br/>
          Так гений радостно трепещет,
          <w:br/>
           Свое величье познает,
          <w:br/>
           Когда пред ним гремит и блещет
          <w:br/>
           Иного гения полет;
          <w:br/>
           Его воскреснувшая сила
          <w:br/>
           Мгновенно зреет для чудес…
          <w:br/>
           И миру новые светила —
          <w:br/>
           Дела избранника небес!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2022-04-22T01:03:11+03:00</dcterms:created>
  <dcterms:modified xsi:type="dcterms:W3CDTF">2022-04-22T01:03:11+03:00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