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Глоток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жить под крышею нет охоты,
          <w:br/>
           Мы от дороги не ждём беды,
          <w:br/>
           Уходит мирная пехота
          <w:br/>
           На вечный поиск живой воды.
          <w:br/>
          <w:br/>
          Пускай же квакают вслед мещане,
          <w:br/>
           К болоту тёплому ползя.
          <w:br/>
           Они пугают и вещают,
          <w:br/>
           Что за ворота ходить нельзя.
          <w:br/>
          <w:br/>
          Что за воротами ждёт пустыня
          <w:br/>
           И жизнь шальная недорога,
          <w:br/>
           Что за воротами сердце стынет
          <w:br/>
           И нет домашнего пирога.
          <w:br/>
          <w:br/>
          Что за глоток ключевой водицы
          <w:br/>
           Убьют — и пыль заметёт следы.
          <w:br/>
           Но волчий закон в пути не годится:
          <w:br/>
           В пустыне другая цена воды!
          <w:br/>
          <w:br/>
          Пройдёт бродяга и непоседа,
          <w:br/>
           Мир опояшут его следы.
          <w:br/>
           Он сам умрёт, но отдаст соседу
          <w:br/>
           Глоток священной живой воды.
          <w:br/>
          <w:br/>
          На перекрёстках других столетий,
          <w:br/>
           Вовек не видевшие беды,
          <w:br/>
           Рванутся в поиск другие дети
          <w:br/>
           За тем же самым глотком воды.Н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2022-04-22T03:31:18+03:00</dcterms:created>
  <dcterms:modified xsi:type="dcterms:W3CDTF">2022-04-22T03:31:18+03:00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