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"Глубокий нежный сад..."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Глубокий нежный сад, впадающий в Оку,
          <w:br/>
          стекающий с горы лавиной многоцветья.
          <w:br/>
          Начнёмте же игру, любезный друг, ау!
          <w:br/>
          Останемся в саду минувшего столетья.
          <w:br/>
          <w:br/>
          Ау, любезный друг, вот правила игры:
          <w:br/>
          не спрашивать зачем и поманить рукою
          <w:br/>
          в глубокий нежный сад, стекающий с горы,
          <w:br/>
          упущенный горой, воспринятый Окою.
          <w:br/>
          <w:br/>
          Попробуем следить за поведеньем двух
          <w:br/>
          кисейных рукавов, за блеском медальона,
          <w:br/>
          сокрывшего в себе... ау, любезный друг!..
          <w:br/>
          сокрывшего, и пусть, с нас и того довольно.
          <w:br/>
          <w:br/>
          Заботясь лишь о том, что стол накрыт в саду,
          <w:br/>
          забыть грядущий век для сущего событья.
          <w:br/>
          Ау, любезный друг! Идёте ли?- Иду.-
          <w:br/>
          Идите! Стол в саду накрыт для чаепитья.
          <w:br/>
          <w:br/>
          А это что за гость?- Да это юный внук
          <w:br/>
          Арсеньевой.- Какой?- Столыпиной.- Ну, что же,
          <w:br/>
          храни его Господь. Ау, любезный друг!
          <w:br/>
          Далекий свет иль звук - чирк холодом по коже.
          <w:br/>
          <w:br/>
          Ау, любезный друг! Предчувствие беды
          <w:br/>
          преувеличит смысл свечи, обмолвки, жеста.
          <w:br/>
          И, как ни отступай в столетья и сады,
          <w:br/>
          душа не сыщет в них забвенья и блаженства.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2021-11-11T05:09:18+03:00</dcterms:created>
  <dcterms:modified xsi:type="dcterms:W3CDTF">2021-11-11T05:09:18+03:00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