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Годы,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Годы, годы!
          <w:br/>
           Вы прошли?
          <w:br/>
           Ну а может, вы настали?
          <w:br/>
           Неужели соловьи
          <w:br/>
           оттомили, отсвистали?
          <w:br/>
          <w:br/>
          Отблистало столько дней,
          <w:br/>
           но во всём, что мне осталось,
          <w:br/>
           всё счастливей, всё больней
          <w:br/>
           я люблю любую малость.
          <w:br/>
          <w:br/>
          Мне что — холод, что — жара,
          <w:br/>
           что — гулянка, что — работа…
          <w:br/>
           Помирать уже пора,
          <w:br/>
           а рожать детей охота!
          <w:br/>
          <w:br/>
          Ах, не ставьте мне в вину
          <w:br/>
           грех прекрасного разлада!
          <w:br/>
           Повернуло на весну!
          <w:br/>
           Ну а может, так и надо?..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2022-04-21T23:17:56+03:00</dcterms:created>
  <dcterms:modified xsi:type="dcterms:W3CDTF">2022-04-21T23:17:56+03:00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