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Гойя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Гойя!
          <w:br/>
           Глазницы воронок мне выклевал ворог,
          <w:br/>
           слетая на поле нагое.
          <w:br/>
          <w:br/>
          Я — Горе.
          <w:br/>
          <w:br/>
          Я — голос
          <w:br/>
           Войны, городов головни
          <w:br/>
           на снегу сорок первого года.
          <w:br/>
          <w:br/>
          Я — Голод.
          <w:br/>
          <w:br/>
          Я — горло
          <w:br/>
           Повешенной бабы, чье тело, как колокол,
          <w:br/>
           било над площадью голой…
          <w:br/>
          <w:br/>
          Я — Гойя!
          <w:br/>
          <w:br/>
          О, грозди
          <w:br/>
           Возмездья! Взвил залпом на Запад —
          <w:br/>
           я пепел незваного гостя!
          <w:br/>
           И в мемориальное небо вбил крепкие звезды —
          <w:br/>
           Как гвозди.
          <w:br/>
          <w:br/>
          Я — Гойя.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2022-04-22T11:39:37+03:00</dcterms:created>
  <dcterms:modified xsi:type="dcterms:W3CDTF">2022-04-22T11:39:37+03:00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