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в телефоне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Раньше был он звонкий, точно птица,
          <w:br/>
          Как родник, струился и звенел,
          <w:br/>
          Точно весь в сиянии излиться
          <w:br/>
          По стальному проводу хотел.
          <w:br/>
          <w:br/>
          А потом, как дальнее рыданье,
          <w:br/>
          Как прощанье с радостью души,
          <w:br/>
          Стал звучать он, полный покаянья,
          <w:br/>
          И пропал в неведомой глуши.
          <w:br/>
          <w:br/>
          Сгинул он в каком-то диком поле,
          <w:br/>
          Беспощадной вьюгой занесен...
          <w:br/>
          И кричит душа моя от боли,
          <w:br/>
          И молчит мой черный телефон.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2021-11-10T10:36:15+03:00</dcterms:created>
  <dcterms:modified xsi:type="dcterms:W3CDTF">2021-11-10T10:36:15+03:00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