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наш ужасен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 наш ужасен
          <w:br/>
          Нашим домовым;
          <w:br/>
          Взор наш им опасен, —
          <w:br/>
          Тают, словно дым.
          <w:br/>
          И русалки знают,
          <w:br/>
          Как мы, люди, злы, —
          <w:br/>
          Вдалеке блуждают
          <w:br/>
          Под защитой мглы.
          <w:br/>
          Нечисть вся боится
          <w:br/>
          Человечьих глаз,
          <w:br/>
          И спешит укрыться, —
          <w:br/>
          Сглазим мы как раз.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2022-03-19T08:08:46+03:00</dcterms:created>
  <dcterms:modified xsi:type="dcterms:W3CDTF">2022-03-19T08:08:46+03:00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