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Гонимы вешними лучами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Гонимы вешними лучами,
          <w:br/>
          С окрестных гор уже снега
          <w:br/>
          Сбежали мутными ручьями
          <w:br/>
          На потопленные луга.
          <w:br/>
          Улыбкой ясною природа
          <w:br/>
          Сквозь сон встречает утро года;
          <w:br/>
          Синея, блещут небеса.
          <w:br/>
          <w:br/>
          Еще прозрачные леса
          <w:br/>
          Как будто пухом зеленеют.
          <w:br/>
          Пчела за данью полевой
          <w:br/>
          Летит из кельи восковой.
          <w:br/>
          Долины сохнут и пестреют;
          <w:br/>
          Стада шумят, и соловей
          <w:br/>
          Уж пел в безмолвии ночей.
          <w:br/>
          _____________
          <w:br/>
          Отрывок из поэмы Пушкина Евгений Онегин.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2022-03-17T12:46:47+03:00</dcterms:created>
  <dcterms:modified xsi:type="dcterms:W3CDTF">2022-03-17T12:46:47+03:00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