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Взойди вон на эту безлесную гору,
          <w:br/>
           Что выше окружных, подоблачных гор;
          <w:br/>
           Душе там отрадно и вольно, а взору
          <w:br/>
           Оттуда великий, чудесный простор.
          <w:br/>
          <w:br/>
          Увидишь недвижное море громадных
          <w:br/>
           Гранитных, ледяных и снежных вершин,
          <w:br/>
           Отважные беги стремнин водопадных,
          <w:br/>
           Расселины гор, логовища лавин,
          <w:br/>
          <w:br/>
          Угрюмые пропасти, полные мглою,
          <w:br/>
           И светлые холмы, поляны, леса,
          <w:br/>
           И грады, и села внизу под тобою;
          <w:br/>
           А выше тебя лишь одни небеса!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2022-04-22T01:04:17+03:00</dcterms:created>
  <dcterms:modified xsi:type="dcterms:W3CDTF">2022-04-22T01:04:17+03:00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