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Гороскоп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 прошлой жизни был пастух.
          <w:br/>
           Я пас коров до самой старости.
          <w:br/>
           Не потому ли чувство стадности
          <w:br/>
           И ныне мой смущает дух?
          <w:br/>
          <w:br/>
          А в этой жизни я поэт.
          <w:br/>
           Пасу рифмованное стадо
          <w:br/>
           На белых выгонах тетрадок,
          <w:br/>
           Поскольку книжных пастбищ нет.
          <w:br/>
          <w:br/>
          Их жадно бизнес разобрал.
          <w:br/>
           И тут же сделал дефицитом.
          <w:br/>
           Бессмысленно быть знаменитым,
          <w:br/>
           В стране, где пошлость правит бал.
          <w:br/>
          <w:br/>
          А кем я буду в жизни той,
          <w:br/>
           Что ждет меня за гранью смерти,
          <w:br/>
           Мне все равно… Но уж поверьте,
          <w:br/>
           Я там не встречусь с суетой.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2022-04-21T22:14:07+03:00</dcterms:created>
  <dcterms:modified xsi:type="dcterms:W3CDTF">2022-04-21T22:14:07+03:00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