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Грандиоз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Грааль-Арельскому
          <w:br/>
          <w:br/>
          Все наслажденья и все эксцессы,
          <w:br/>
          Все звезды мира и все планеты
          <w:br/>
          Жемчужу гордо в свои сонеты, —
          <w:br/>
          Мои сонеты — колье принцессы!
          <w:br/>
          Я надеваю под взрыв оркестра,
          <w:br/>
          Колье сонетов (размах измерьте!)
          <w:br/>
          Да, надеваю рукой маэстро
          <w:br/>
          На шею Девы. Она — Беcсмертье!
          <w:br/>
          Она вне мира, она без почвы,
          <w:br/>
          Без окончанья и без начала:
          <w:br/>
          Ничто святое ее зачало:
          <w:br/>
          Кто усомнится — уйдите прочь вы!
          <w:br/>
          Она безместна и повсеместна,
          <w:br/>
          Она невинна и сладкогрешна,
          <w:br/>
          Да, сладкогрешна, как будто бездна,
          <w:br/>
          И точно бездна — она безбрежна.
          <w:br/>
          Под барабаны, под кастаньеты,
          <w:br/>
          Все содроганья и все эксцессы
          <w:br/>
          Жемчужу гордо в колье принцессы,
          <w:br/>
          Не знавшей почвы любой планеты: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2022-03-22T11:00:13+03:00</dcterms:created>
  <dcterms:modified xsi:type="dcterms:W3CDTF">2022-03-22T11:00:13+03:00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