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А.А. Олсуфьевой при получении от нее гиацинтов (В смущеньи ум, не свяжешь взглядом)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смущеньи ум, не свяжешь взглядом,
          <w:br/>
          И нем язык:
          <w:br/>
          Вы с гиацинтами — и рядом
          <w:br/>
          Больной старик.
          <w:br/>
          <w:br/>
          Но безразлично, беззаветно
          <w:br/>
          Власть вам дана:
          <w:br/>
          Где вы царите так приветно —
          <w:br/>
          Всегда весна.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2022-03-17T20:54:04+03:00</dcterms:created>
  <dcterms:modified xsi:type="dcterms:W3CDTF">2022-03-17T20:54:04+03:00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