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Грустный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Грустный сумрак, грустный ветер, шелесты в дубах.
          <w:br/>
          Вспоминает вечер о далеких снах.
          <w:br/>
          Ветер шепчет, шепчет грустно чье-то имя мне.
          <w:br/>
          Звездам бесприютно в черной вышине.
          <w:br/>
          Тот же ветер, гость осенний, все мечты унес.
          <w:br/>
          В сумраке, как тени, образы берез.
          <w:br/>
          Сумрак никнет, душу вяжет, вечер спит, я сплю.
          <w:br/>
          В тишине кто скажет тихое: люблю!
          <w:br/>
          Черен сумрак, ветер умер, умер гул в дубах.
          <w:br/>
          В тишине что думать о погибших снах!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2022-03-19T09:43:34+03:00</dcterms:created>
  <dcterms:modified xsi:type="dcterms:W3CDTF">2022-03-19T09:43:34+03:00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