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пиру у жизни шумной,
          <w:br/>
           В царстве юной красоты
          <w:br/>
           Рвал я с жадностью безумной
          <w:br/>
           Благовонные цветы.
          <w:br/>
           Много чувства, много жизни
          <w:br/>
           Я роскошно потерял,
          <w:br/>
           И душевной укоризны,
          <w:br/>
           Может быть, не избежал.
          <w:br/>
           Отчего ж не с сожаленьем,
          <w:br/>
           Отчего — скажите мне, —
          <w:br/>
           Но с невольным восхищеньем
          <w:br/>
           Вспомнил я о старине?
          <w:br/>
           Отчего же локон черный,
          <w:br/>
           Этот локон смоляной,
          <w:br/>
           День и ночь, как дух упорный,
          <w:br/>
           Все мелькает предо мной?
          <w:br/>
           Отчего, как в полдень ясный
          <w:br/>
           Голубые небеса,
          <w:br/>
           Мне таинственно прекрасны
          <w:br/>
           Эти черные глаза?
          <w:br/>
           Почему же голос сладкой,
          <w:br/>
           Этот голос неземной,
          <w:br/>
           Льется в душу мне украдкой
          <w:br/>
           Гармонической волной?
          <w:br/>
           Что тревожит дух унылый,
          <w:br/>
           Манит к счастию меня?
          <w:br/>
           Ах, не вспыхнет над могилой
          <w:br/>
           Искра прежнего огня!
          <w:br/>
           Отлетели заблуждений
          <w:br/>
           Невозвратные рои —
          <w:br/>
           И я мертв для наслаждений,
          <w:br/>
           И угас я для любви!
          <w:br/>
           Сердце ищет, сердце просит
          <w:br/>
           После бури уголка;
          <w:br/>
           Но мольбы его разносит
          <w:br/>
           Безотрадная тоска!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2022-04-22T04:33:13+03:00</dcterms:created>
  <dcterms:modified xsi:type="dcterms:W3CDTF">2022-04-22T04:33:13+03:00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