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Да. Так диктует вдохновенье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Да. Так диктует вдохновенье:
          <w:br/>
          Моя свободная мечта
          <w:br/>
          Всё льнет туда, где униженье,
          <w:br/>
          Где грязь, и мрак, и нищета.
          <w:br/>
          Туда, туда, смиренней, ниже, —
          <w:br/>
          Оттуда зримей мир иной…
          <w:br/>
          Ты видел ли детей в Париже,
          <w:br/>
          Иль нищих на мосту зимой?
          <w:br/>
          На непроглядный ужас жизни
          <w:br/>
          Открой скорей, открой глаза,
          <w:br/>
          Пока великая гроза
          <w:br/>
          Всё не смела в твоей отчизне, —
          <w:br/>
          Дай гневу правому созреть,
          <w:br/>
          Приготовляй к работе руки…
          <w:br/>
          Не можешь — дай тоске и скуке
          <w:br/>
          В тебе копиться и гореть…
          <w:br/>
          Но только — лживой жизни этой
          <w:br/>
          Румяна жирные сотри,
          <w:br/>
          Как боязливый крот, от света
          <w:br/>
          Заройся в землю — там замри,
          <w:br/>
          Всю жизнь жестоко ненавидя
          <w:br/>
          И презирая этот свет,
          <w:br/>
          Пускай грядущего не видя, —
          <w:br/>
          Дням настоящим молвив: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2022-03-17T18:19:32+03:00</dcterms:created>
  <dcterms:modified xsi:type="dcterms:W3CDTF">2022-03-17T18:19:32+03:00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