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Дачные мальчики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Босые, в одежде короткой,
          <w:br/>
          Два дачные мальчика шли
          <w:br/>
          С улыбкою милой и кроткой,
          <w:br/>
          Но злой разговор завели.
          <w:br/>
          — Суровских не видно здесь лавок.
          <w:br/>
          Жуков удалось наловить,
          <w:br/>
          Боюсь, не достанет булавок,
          <w:br/>
          А папу забыл попросить. —
          <w:br/>
          — Хотел бы поймать я кукушку
          <w:br/>
          И сделать кукушкин скелет,
          <w:br/>
          А то подарили мне пушку,
          <w:br/>
          Скелета же птичьего нет. —
          <w:br/>
          — Да сделать приятно скелетик,
          <w:br/>
          Да пушкою птиц не набьешь.
          <w:br/>
          Мне тетя сказала: Букетик
          <w:br/>
          Цветов полевых принесешь. —
          <w:br/>
          — Ну, что Же, нарвем для забавы,
          <w:br/>
          Хоть это немножко смешно. —
          <w:br/>
          — Смотри — ка, вон там, у канавы,
          <w:br/>
          Вон там, полевее, пятно. —
          <w:br/>
          — Вон скачет, какая-то птица.
          <w:br/>
          — О, птица! А как ее звать?
          <w:br/>
          Сорока? — Ворона. — Синица —
          <w:br/>
          И стали камнями швырять.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2022-03-20T01:45:03+03:00</dcterms:created>
  <dcterms:modified xsi:type="dcterms:W3CDTF">2022-03-20T01:45:03+03:00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