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Дают нам книги холодные, мудрые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Дают нам книги холодные, мудрые,
          <w:br/>
           И в каждой сказано о нем по-разному.
          <w:br/>
           Толкуют его словами пророческими,
          <w:br/>
           И каждый толкует его по-своему.
          <w:br/>
           И каждое слово о нем — обида мне,
          <w:br/>
           И каждая книга как рана новая,
          <w:br/>
           Чем больше вещих о нем пророчеств,
          <w:br/>
           Тем меньше знаю, где правда истинная.
          <w:br/>
           А смолкнут речи его взыскующие,
          <w:br/>
           И ноет сердце от скуки жизненной,
          <w:br/>
           Как будто крылья у птицы срезаны,
          <w:br/>
           А дом остался без хозяина.
          <w:br/>
           Но только свечи перед иконами,
          <w:br/>
           Мерцая, знают самое важное.
          <w:br/>
           И их колеблющееся сияние,
          <w:br/>
           Их безответное сгорание
          <w:br/>
           Приводит ближе к последней истине.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2022-04-22T12:56:43+03:00</dcterms:created>
  <dcterms:modified xsi:type="dcterms:W3CDTF">2022-04-22T12:56:43+03:00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