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радуги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радуги  — и золотистый, редкий
          <w:br/>
          Весенний дождь. На западе вот-вот
          <w:br/>
          Блеснут лучи. На самой верхней сетке
          <w:br/>
          Садов, густых от майских непогод,
          <w:br/>
          На мрачном фоке тучи озарённой
          <w:br/>
          Чернеет точкой птица. Всё свежей
          <w:br/>
          Свет радуг фиолетово-зелёный
          <w:br/>
          И сладкий запах ржей.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2022-03-19T04:07:06+03:00</dcterms:created>
  <dcterms:modified xsi:type="dcterms:W3CDTF">2022-03-19T04:07:06+03:00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