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ты плачешь,
          <w:br/>
          Девочка, — во сне?
          <w:br/>
          Голову прячешь
          <w:br/>
          На грудь ко мне?
          <w:br/>
          Ангел божий
          <w:br/>
          Любит, если смеются.
          <w:br/>
          На него похожи
          <w:br/>
          Дети, когда проснутся.
          <w:br/>
          Ты меня не узнала?
          <w:br/>
          Прижмись ко мне.
          <w:br/>
          А что тебя испугало,
          <w:br/>
          Это было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2022-03-20T09:02:03+03:00</dcterms:created>
  <dcterms:modified xsi:type="dcterms:W3CDTF">2022-03-20T09:02:03+03:00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