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странствия ночного мне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странствия ночного мне не надо
          <w:br/>
           ни кораблей, ни поездов.
          <w:br/>
           Стоит луна над шашечницей сада.
          <w:br/>
           Окно открыто. Я готов.
          <w:br/>
          <w:br/>
          И прыгает с беззвучностью привычной,
          <w:br/>
           как ночью кот через плетень,
          <w:br/>
           на русский берег речки пограничной
          <w:br/>
           моя беспаспортная тень.
          <w:br/>
          <w:br/>
          Таинственно, легко, неуязвимо
          <w:br/>
           ложусь на стены чередой,
          <w:br/>
           и в лунный свет, и в сон, бегущий мимо,
          <w:br/>
           напрасно метит часовой.
          <w:br/>
          <w:br/>
          Лечу лугами, по лесу танцую —
          <w:br/>
           и кто поймет, что есть один,
          <w:br/>
           один живой на всю страну большую,
          <w:br/>
           один счастливый гражданин.
          <w:br/>
          <w:br/>
          Вот блеск Невы вдоль набережной длинной.
          <w:br/>
           Все тихо. Поздний пешеход,
          <w:br/>
           встречая тень средь площади пустынной,
          <w:br/>
           воображение клянет.
          <w:br/>
          <w:br/>
          Я подхожу к неведомому дому,
          <w:br/>
           я только место узнаю…
          <w:br/>
           Там, в темных комнатах, все по-другому
          <w:br/>
           и все волнует тень мою.
          <w:br/>
          <w:br/>
          Там дети спят. Над уголком подушки
          <w:br/>
           я наклоняюсь, и тогда
          <w:br/>
           им снятся прежние мои игрушки,
          <w:br/>
           и корабли, и поезда.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2022-04-22T08:10:40+03:00</dcterms:created>
  <dcterms:modified xsi:type="dcterms:W3CDTF">2022-04-22T08:10:40+03:00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