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Для тех, кому познанье тайн дано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Для тех, кому познанье тайн дано,
          <w:br/>
           И радость, и печаль — не все ль равно?
          <w:br/>
           Но коль добро и зло пройдут бесследно,
          <w:br/>
           Плачь, если хочешь, — или пей вино.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2022-04-22T07:25:01+03:00</dcterms:created>
  <dcterms:modified xsi:type="dcterms:W3CDTF">2022-04-22T07:25:01+03:00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