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Доблесть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Править поэму, как текст заокеанской депеши:
          <w:br/>
           Сухость, ясность, нажим — начеку каждое слово.
          <w:br/>
           Букву за буквой врубать на твердом и тесном камне:
          <w:br/>
           Чем скупее слова, тем напряженней их сила.
          <w:br/>
           Мысли заряд волевой равен замолчанным строфам.
          <w:br/>
          <w:br/>
          Вытравить из словаря слова «Красота», «Вдохновенье» —
          <w:br/>
           Подлый жаргон рифмачей… Поэту — понятья:
          <w:br/>
           Правда, конструкция, план, равносильность,
          <w:br/>
           сжатость и точность.
          <w:br/>
           В трезвом, тугом ремесле — вдохновенье и честь поэта:
          <w:br/>
           В глухонемом веществе заострять запредельную зоркость.
          <w:br/>
          <w:br/>
          2
          <w:br/>
          <w:br/>
          Творческий ритм от весла, гребущего против теченья,
          <w:br/>
           В смутах усобиц и войн постигать целокупность.
          <w:br/>
           Быть не частью, а всем; не с одной стороны, а с обеих.
          <w:br/>
           Зритель захвачен игрой — ты не актер и не зритель,
          <w:br/>
           Ты соучастник судьбы, раскрывающий замысел драмы.
          <w:br/>
          <w:br/>
          В дни революции быть Человеком, а не Гражданином:
          <w:br/>
           Помнить, что знамена, партии и программы
          <w:br/>
           То же, что скорбный лист для врача сумасшедшего дома.
          <w:br/>
           Быть изгоем при всех царях и народоустройствах:
          <w:br/>
           Совесть народа — поэт. В государстве нет места поэту.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2022-04-22T14:50:43+03:00</dcterms:created>
  <dcterms:modified xsi:type="dcterms:W3CDTF">2022-04-22T14:50:43+03:00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