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Добрая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Добрая сказка с хорошим концом…
          <w:br/>
           Синие звёзды горят над прудом.
          <w:br/>
           Серый зайчонок, встречая весну,
          <w:br/>
           В тёмном лесу сторожит тишину…
          <w:br/>
           Ты эти песни счастливые пела,
          <w:br/>
           Ты навсегда моё сердце согрела,
          <w:br/>
           Милая мама, милая мама,
          <w:br/>
           Милая мама…
          <w:br/>
          <w:br/>
          Добрая сказка – родительский дом…
          <w:br/>
           Тихо погасла звезда над прудом.
          <w:br/>
           Где-то под сенью травы лебеды
          <w:br/>
           Серого зайца исчезли следы.
          <w:br/>
           Только росистою капелькой детства
          <w:br/>
           Мне твоя песня досталась в наследство,
          <w:br/>
           Милая мама, милая мама,
          <w:br/>
           Милая мама…
          <w:br/>
          <w:br/>
          «…Сел Иван-царевич на волка верхом, серый волк и поскакал – синие леса мимо глаз пропускает, озёра хвостом заметает. Долго ли, коротко ли скакали они – вдруг видит Иван-царевич терем, а в тереме том – Жар-птица…» 
          <w:br/>
          <w:br/>
          Добрую сказку в душе берегу…
          <w:br/>
           В небе я синие звёзды зажгу.
          <w:br/>
           Сонных волшебников я разбужу,
          <w:br/>
           Серых зайчат я в лесу разыщу.
          <w:br/>
           Встану под вечер над полем притихшим,
          <w:br/>
           Снова твой ласковый голос услышу.
          <w:br/>
           Милая мама, милая мама,
          <w:br/>
           Милая мама…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2022-04-22T16:22:33+03:00</dcterms:created>
  <dcterms:modified xsi:type="dcterms:W3CDTF">2022-04-22T16:22:33+03:00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