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углу шуршали мыши,
          <w:br/>
          Весь дом застыл во сне.
          <w:br/>
          Шел дождь, и капли с крыши
          <w:br/>
          Стекали по стене.
          <w:br/>
          Шел дождь, ленивый, вялый,
          <w:br/>
          И маятник стучал.
          <w:br/>
          И я душой усталой
          <w:br/>
          Себя не различал.
          <w:br/>
          Я слился с этой сонной
          <w:br/>
          Тяжелой тишиной.
          <w:br/>
          Забытый, обделенный,
          <w:br/>
          Я весь был тьмой ночной.
          <w:br/>
          А бодрый, как могильщик,
          <w:br/>
          Во мне тревожа мрак,
          <w:br/>
          В стене жучок-точильщик
          <w:br/>
          Твердил: «Тик-так. Тик-так».
          <w:br/>
          Равняя звуки точкам,
          <w:br/>
          Началу всех начал,
          <w:br/>
          Он тонким молоточком
          <w:br/>
          Стучал, стучал, стучал.
          <w:br/>
          И атомы напева,
          <w:br/>
          Сплетаясь в тишине,
          <w:br/>
          Спокойно и без гнева
          <w:br/>
          «Умри» твердили мне.
          <w:br/>
          И мертвый, бездыханный,
          <w:br/>
          Как труп задутых свеч,
          <w:br/>
          Я слушал в скорби странной
          <w:br/>
          Вещательную речь.
          <w:br/>
          И тише кто-то, тише,
          <w:br/>
          Шептался обо мне
          <w:br/>
          И капли с темной крыши
          <w:br/>
          Стекали по стене.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2022-03-19T07:25:59+03:00</dcterms:created>
  <dcterms:modified xsi:type="dcterms:W3CDTF">2022-03-19T07:25:59+03:00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