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Доктор Фостер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Доктор Фостер
          <w:br/>
          Отправился в Глостер.
          <w:br/>
          Весь день его дождь поливал.
          <w:br/>
          Свалился он в лужу,
          <w:br/>
          Промок еще хуже,
          <w:br/>
          И больше он там не бывал.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2022-03-21T14:17:53+03:00</dcterms:created>
  <dcterms:modified xsi:type="dcterms:W3CDTF">2022-03-21T14:17:53+03:00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