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на мойке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домом графа Аракчеева и домом Дельвига, барона,
          <w:br/>
          не просто тротуар исхоженный, а поле — вечно и огромно,
          <w:br/>
          вся жизнь, как праздник запоздалый, как музыкант в краю чужом,
          <w:br/>
          отрезок набережной давней, простертой за его окном.
          <w:br/>
          <w:br/>
          Меж домом графа Аракчеева и домом Дельвига, барона,
          <w:br/>
          все уместилось понемногу: его любовь, его корона,
          <w:br/>
          беспомощность — его кормилица, и перевозчика весло…
          <w:br/>
          О чем, красотка современная, ты вдруг вздохнула тяжело?
          <w:br/>
          <w:br/>
          Меж домом графа Аракчеева и домом Дельвига, барона,
          <w:br/>
          как между Было и Не стало — нерукотворная черта.
          <w:br/>
          Ее мы топчем упоенно и преступаем окрыленно,
          <w:br/>
          и кружимся, и кувыркаемся, и не боимся ни черта.
          <w:br/>
          <w:br/>
          Как просто тросточкой помахивать, раскланиваясь и скользя!
          <w:br/>
          Но род людской в прогулке той не уберегся от урона
          <w:br/>
          меж домом графа Аракчеева и домом Дельвига, барона.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2022-03-17T22:23:05+03:00</dcterms:created>
  <dcterms:modified xsi:type="dcterms:W3CDTF">2022-03-17T22:23:05+03:00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