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Блеща средь полей широких,
          <w:br/>
          Вон он льется!.. Здравствуй, Дон!
          <w:br/>
          От сынов твоих далеких
          <w:br/>
          Я привез тебе поклон.
          <w:br/>
          <w:br/>
          Как прославленного брата,
          <w:br/>
          Реки знают тихий Дон;
          <w:br/>
          От Аракса и Евфрата
          <w:br/>
          Я привез тебе поклон.
          <w:br/>
          <w:br/>
          Отдохнув от злой погони,
          <w:br/>
          Чуя родину свою,
          <w:br/>
          Пьют уже донские кони
          <w:br/>
          Арпачайскую струю.
          <w:br/>
          <w:br/>
          Приготовь же, Дон заветный,
          <w:br/>
          Для наездников лихих
          <w:br/>
          Сок кипучий, искрометный
          <w:br/>
          Виноградников твоих.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2021-11-11T06:34:34+03:00</dcterms:created>
  <dcterms:modified xsi:type="dcterms:W3CDTF">2021-11-11T06:34:34+03:00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