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Друг, не тужи о том, чего уж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Друг, не тужи о том, чего уж нет,
          <w:br/>
           Нам светит дня сегодняшнего свет.
          <w:br/>
           Всем завтра предстоит нам путь безвестный
          <w:br/>
           Вослед ушедшим за семь тысяч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2022-04-21T11:33:14+03:00</dcterms:created>
  <dcterms:modified xsi:type="dcterms:W3CDTF">2022-04-21T11:33:14+03:00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