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Дуб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При дороге одиноко<w:br/> Дуб растет тысячелетний,<w:br/> На траве зеленой стоя,<w:br/> До земли склоняя ветви.<w:br/><w:br/>Легкий ветер на рассвете<w:br/> Между листьев пробегает,<w:br/> Будто время молодое<w:br/> Старику напоминает.<w:br/><w:br/>И поет он о минувшем,<w:br/> Про безвестного кого-то,<w:br/> Кто вскопал впервые землю,<w:br/> Проливая капли пота.<w:br/><w:br/>Кто зажег в нем искру жизни?<w:br/> Кто такой? Откуда родом?<w:br/> Государем был великим,<w:br/> Полеводом, садоводом?<w:br/><w:br/>Кем он был &mdash; не в этом дело:<w:br/> Пот его в земле &mdash; от века,<w:br/> Труд его &mdash; в стволе могучем:<w:br/> Дуб живет за человека!<w:br/><w:br/>Сколько здесь прошло народу &mdash;<w:br/> Проходившим счета нету!<w:br/> Каждый слышал песню дуба,<w:br/> Каждый знает песню эту.<w:br/><w:br/>Путник прячется в ненастье<w:br/> Под навес зеленолистый;<w:br/> В зной работников усталых<w:br/> Дуб зовет во мрак тенистый;<w:br/><w:br/>И недаром лунной ночью<w:br/> Он влечет к себе влюбленных,<w:br/> Под шатром соединяя<w:br/> Тайной страстью опаленных;<w:br/><w:br/>Заблудившимся в буране<w:br/> Путь укажет самый краткий;<w:br/> Тех, кто жнет, горячим летом<w:br/> Напоит прохладой сладкой&#8230;<w:br/><w:br/>Преклонюсь перед тобою,<w:br/> Счастлив ты, земляк далекий.<w:br/> Памятник тебе достойный<w:br/> Этот старый дуб высокий.<w:br/><w:br/>Стоит жить, чтоб в землю врезать<w:br/> След поглубже, позаметней,<w:br/> Чтоб твое осталось дело,<w:br/> Словно дуб тысячелетний.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2022-04-24T02:33:50+03:00</dcterms:created>
  <dcterms:modified xsi:type="dcterms:W3CDTF">2022-04-24T02:33:50+03:00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