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Дуракъ и часы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виду шелъ детина:
          <w:br/>
           По разуму скотина;
          <w:br/>
           Увиделъ солнечны часы.
          <w:br/>
           Онъ ведалъ, верныя всегда равны весы;
          <w:br/>
           А тутъ не равенство съ своими онъ часами
          <w:br/>
           У солнечныхъ часовъ нашелъ,
          <w:br/>
           И прочь пошелъ,
          <w:br/>
           Сказавъ: и солнушко гуляя небесами
          <w:br/>
           И проходя всякъ день обширны небеса,
          <w:br/>
           Отстало два часа.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2022-04-24T20:38:25+03:00</dcterms:created>
  <dcterms:modified xsi:type="dcterms:W3CDTF">2022-04-24T20:38:25+03:00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