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бездной ночи Дух, горя,
          <w:br/>
           Миры водил Любви кормилом;
          <w:br/>
          <w:br/>
          Мой дух, ширяясь и паря,
          <w:br/>
           Летал во сретенье светилам.
          <w:br/>
          <w:br/>
          И бездне — бездной отвечал;
          <w:br/>
           И твердь держал безбрежным лоном;
          <w:br/>
          <w:br/>
          И разгорался, и звучал
          <w:br/>
           С огнеоружным легионом.
          <w:br/>
          <w:br/>
          Любовь, как атом огневой,
          <w:br/>
           Его в пожар миров метнула;
          <w:br/>
          <w:br/>
          В нем на себя Она взглянула —
          <w:br/>
           И в Ней узнал он пламень свой.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2022-04-22T20:49:10+03:00</dcterms:created>
  <dcterms:modified xsi:type="dcterms:W3CDTF">2022-04-22T20:49:10+03:00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