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Душу сжечь любовь порой готова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Милый друг, я знаю, я глубоко знаю,
          <w:br/>
           Что бессилен стих мой, бледный и больной;
          <w:br/>
           От его бессилья часто я страдаю,
          <w:br/>
           Часто тайно плачу в тишине ночной…
          <w:br/>
           Нет на свете мук сильнее муки слова:
          <w:br/>
           Тщетно с уст порой безумный рвется крик,
          <w:br/>
           Тщетно душу сжечь любовь порой готова:
          <w:br/>
           Холоден и жалок нищий наш язык!..
          <w:br/>
          <w:br/>
          Радуга цветов, разлитая в природе,
          <w:br/>
           Звуки стройной песни, стихшей на струнах,
          <w:br/>
           Боль за идеал и слезы о свободе,-
          <w:br/>
           Как их передать в обыденных словах?
          <w:br/>
           Как безбрежный мир, раскинутый пред нами,
          <w:br/>
           И душевный мир, исполненный тревог,
          <w:br/>
           Жизненно набросить робкими штрихами
          <w:br/>
           И вместить в размеры тесных этих строк?..
          <w:br/>
          <w:br/>
          Но молчать, когда вокруг звучат рыданья
          <w:br/>
           И когда так жадно рвешься их унять,-
          <w:br/>
           Под грозой борьбы и пред лицом страданья…
          <w:br/>
           Брат, я не хочу, я не могу молчать!..
          <w:br/>
           Пусть я, как боец, цепей не разбиваю,
          <w:br/>
           Как пророк — во мглу не проливаю свет:
          <w:br/>
           Я ушел в толпу и вместе с ней страдаю,
          <w:br/>
           И даю что в силах — отклик и привет!..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2022-04-22T18:22:35+03:00</dcterms:created>
  <dcterms:modified xsi:type="dcterms:W3CDTF">2022-04-22T18:22:35+03:00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