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отец герой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окончилась война,
          <w:br/>
           Он не вернулся, чтоб увидеть сына…
          <w:br/>
           Остались у мальчишки ордена
          <w:br/>
           Отца, погибшего под городом Берлином…
          <w:br/>
          <w:br/>
          Тихо сказала мать:
          <w:br/>
           «Бойцов не редеет строй,
          <w:br/>
           Должен и сын героем стать,
          <w:br/>
           Если отец герой».
          <w:br/>
          <w:br/>
          Пусть жизнь порой была трудна,
          <w:br/>
           Он перед каждой новою вершиной
          <w:br/>
           Задумчиво глядел на ордена
          <w:br/>
           Отца, погибшего под городом Берлином…
          <w:br/>
          <w:br/>
          И говорила мать:
          <w:br/>
           «Бойцов не редеет строй,
          <w:br/>
           Должен и сын героем стать,
          <w:br/>
           Если отец герой».
          <w:br/>
          <w:br/>
          Мечта его была ясна:
          <w:br/>
           Звал парня Космос, звал неудержимо.
          <w:br/>
           Увёз на космодром он ордена
          <w:br/>
           Отца, погибшего под городом Берлином…
          <w:br/>
          <w:br/>
          Знал он, что скажет мать:
          <w:br/>
           «Бойцов не редеет строй,
          <w:br/>
           Должен и сын героем стать,
          <w:br/>
           Если отец герой».
          <w:br/>
          <w:br/>
          Когда огромная страна
          <w:br/>
           Следила нежно за полётом сына,
          <w:br/>
           От гордости сияли ордена
          <w:br/>
           Отца, погибшего под городом Берлином…
          <w:br/>
          <w:br/>
          Правду сказала мать:
          <w:br/>
           «Бойцов не редеет строй,
          <w:br/>
           Должен и сын героем стать,
          <w:br/>
           Если отец герой».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2022-04-22T16:23:04+03:00</dcterms:created>
  <dcterms:modified xsi:type="dcterms:W3CDTF">2022-04-22T16:23:04+03:00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