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с нежной красотой..."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 нежной красотой
          <w:br/>
          Вы чувствительны душою,
          <w:br/>
          Если горести чужой
          <w:br/>
          Вам ужасно быть виною,
          <w:br/>
          Если тяжко помнить вам
          <w:br/>
          Жертву тайного страданья —
          <w:br/>
          Не оставлю сим листам
          <w:br/>
          Моего воспоминанья.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2021-11-10T14:14:20+03:00</dcterms:created>
  <dcterms:modified xsi:type="dcterms:W3CDTF">2021-11-10T14:14:20+03:00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