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"Есть чудеса за далью синей..."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чудеса за далью синей -
          <w:br/>
          Они взыграют в день весны.
          <w:br/>
          Но плачет сердце над пустыней,
          <w:br/>
          Прося привычной тишины.
          <w:br/>
          <w:br/>
          Той тишины невозмутимой,
          <w:br/>
          Которой нет в ее тени:
          <w:br/>
          В ее душе неумолимой
          <w:br/>
          Горят зловещие огни.
          <w:br/>
          <w:br/>
          Но час придет - жена устанет
          <w:br/>
          Искать услады в долгом сне,
          <w:br/>
          Недуг осенний в бездну канет,
          <w:br/>
          Зима промчится по земле...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2021-11-10T11:22:56+03:00</dcterms:created>
  <dcterms:modified xsi:type="dcterms:W3CDTF">2021-11-10T11:22:56+03:00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