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мы говорим о славе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мы говорим о славе, о искусстве
          <w:br/>
           И ждем то лета, то зимы.
          <w:br/>
           Сердцебиению бессмысленных предчувствий
          <w:br/>
           Еще готовы верить мы.
          <w:br/>
          <w:br/>
          Так, кончить с жизнию расчеты собираясь,
          <w:br/>
           Игрок, лишившийся всего,
          <w:br/>
           Последний золотой бросает, притворяясь,
          <w:br/>
           Что горы денег у него.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2022-04-21T20:26:23+03:00</dcterms:created>
  <dcterms:modified xsi:type="dcterms:W3CDTF">2022-04-21T20:26:23+03:00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