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Жалоба (О, где вы, прекрасные дни)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где вы, прекрасные дни?
          <w:br/>
          Куда улетели так скоро?
          <w:br/>
          Печаль поселилась в душе,
          <w:br/>
          Весельем дышавшей так вольно.
          <w:br/>
          О, где вы, младенчески дни,
          <w:br/>
          Земное небес привиденье,
          <w:br/>
          Когда и цветок в волосах
          <w:br/>
          Бывал нам сокровищем жизни?
          <w:br/>
          Порывисто ветер подул —
          <w:br/>
          Весенняя роза поблекла.
          <w:br/>
          Едва я успела расцвесть —
          <w:br/>
          Уже безотрадная вяну.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2022-03-17T23:51:24+03:00</dcterms:created>
  <dcterms:modified xsi:type="dcterms:W3CDTF">2022-03-17T23:51:24+03:00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