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"Жгли на кострах за пап и за чертей..."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Жгли на кострах за пап и за чертей,
          <w:br/>
          Живьем бросали в олово и серу
          <w:br/>
          За ад и рай, безверие и веру,
          <w:br/>
          За исчисленье солнечных путей.
          <w:br/>
          <w:br/>
          И что ж! Чертей не пламя утешает,
          <w:br/>
          Не то, что злей ехидны человек,
          <w:br/>
          А то, что гроб, сожженный в прошлый век,
          <w:br/>
          Он в нынешнем цветами украшает.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2021-11-11T02:41:49+03:00</dcterms:created>
  <dcterms:modified xsi:type="dcterms:W3CDTF">2021-11-11T02:41:49+03:00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