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середине жизненной дороги
          <w:br/>
          Ты встретишь мост, свободно изогнутый,
          <w:br/>
          Его столбы властительны и строги,
          <w:br/>
          Его черты в самих себе замкнуты.
          <w:br/>
          Но не прельстись их торжеством над бездной.
          <w:br/>
          Не восходи на лестницы крутые:
          <w:br/>
          Там путь проложен — каменный, железный,
          <w:br/>
          И он уводит в области пустые.
          <w:br/>
          Нет! Не пленись безжизненным покоем,
          <w:br/>
          Останься верен избранной дороге.
          <w:br/>
          И будешь счастлив ты дождем, и зноем,
          <w:br/>
          И вечной близостью к земной тревоге.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2022-03-19T09:28:01+03:00</dcterms:created>
  <dcterms:modified xsi:type="dcterms:W3CDTF">2022-03-19T09:28:01+03:00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